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E75" w:rsidRPr="00273E75" w:rsidRDefault="00273E75" w:rsidP="00273E75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73E75">
        <w:rPr>
          <w:rFonts w:ascii="Times New Roman" w:hAnsi="Times New Roman" w:cs="Times New Roman"/>
          <w:b/>
          <w:sz w:val="52"/>
          <w:szCs w:val="52"/>
        </w:rPr>
        <w:t>МКУ «МСКЦ» Аяно-Майского района</w:t>
      </w:r>
    </w:p>
    <w:p w:rsidR="00273E75" w:rsidRPr="00273E75" w:rsidRDefault="00273E75">
      <w:pPr>
        <w:rPr>
          <w:rFonts w:ascii="Times New Roman" w:hAnsi="Times New Roman" w:cs="Times New Roman"/>
          <w:b/>
          <w:sz w:val="52"/>
          <w:szCs w:val="52"/>
        </w:rPr>
      </w:pPr>
    </w:p>
    <w:p w:rsidR="00C74584" w:rsidRDefault="00273E75" w:rsidP="00273E75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73E75">
        <w:rPr>
          <w:rFonts w:ascii="Times New Roman" w:hAnsi="Times New Roman" w:cs="Times New Roman"/>
          <w:b/>
          <w:sz w:val="52"/>
          <w:szCs w:val="52"/>
        </w:rPr>
        <w:t xml:space="preserve">Мониторинг оценки удовлетворенности деятельностью </w:t>
      </w:r>
      <w:r>
        <w:rPr>
          <w:rFonts w:ascii="Times New Roman" w:hAnsi="Times New Roman" w:cs="Times New Roman"/>
          <w:b/>
          <w:sz w:val="52"/>
          <w:szCs w:val="52"/>
        </w:rPr>
        <w:t>Культурного центра с. Аян</w:t>
      </w:r>
    </w:p>
    <w:p w:rsidR="00273E75" w:rsidRDefault="00273E75" w:rsidP="00273E75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273E75" w:rsidRDefault="00273E75" w:rsidP="00273E75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73E75">
        <w:rPr>
          <w:rFonts w:ascii="Times New Roman" w:hAnsi="Times New Roman" w:cs="Times New Roman"/>
          <w:b/>
          <w:noProof/>
          <w:sz w:val="52"/>
          <w:szCs w:val="52"/>
          <w:lang w:eastAsia="ru-RU"/>
        </w:rPr>
        <w:drawing>
          <wp:inline distT="0" distB="0" distL="0" distR="0">
            <wp:extent cx="4762500" cy="4762500"/>
            <wp:effectExtent l="0" t="0" r="0" b="0"/>
            <wp:docPr id="1" name="Рисунок 1" descr="C:\Users\Пользователь\Desktop\qr-370160231 МСКЦ (осн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qr-370160231 МСКЦ (осн)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E75" w:rsidRDefault="00273E75" w:rsidP="00273E75">
      <w:pPr>
        <w:jc w:val="center"/>
        <w:rPr>
          <w:rFonts w:ascii="Times New Roman" w:hAnsi="Times New Roman" w:cs="Times New Roman"/>
          <w:b/>
          <w:sz w:val="52"/>
          <w:szCs w:val="52"/>
        </w:rPr>
      </w:pPr>
      <w:bookmarkStart w:id="0" w:name="_GoBack"/>
      <w:bookmarkEnd w:id="0"/>
    </w:p>
    <w:p w:rsidR="00273E75" w:rsidRPr="00273E75" w:rsidRDefault="00273E75" w:rsidP="00273E75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Направьте сканер </w:t>
      </w:r>
      <w:r>
        <w:rPr>
          <w:rFonts w:ascii="Times New Roman" w:hAnsi="Times New Roman" w:cs="Times New Roman"/>
          <w:b/>
          <w:sz w:val="52"/>
          <w:szCs w:val="52"/>
          <w:lang w:val="en-US"/>
        </w:rPr>
        <w:t xml:space="preserve">QR </w:t>
      </w:r>
      <w:r>
        <w:rPr>
          <w:rFonts w:ascii="Times New Roman" w:hAnsi="Times New Roman" w:cs="Times New Roman"/>
          <w:b/>
          <w:sz w:val="52"/>
          <w:szCs w:val="52"/>
        </w:rPr>
        <w:t xml:space="preserve">штрих-кодов </w:t>
      </w:r>
    </w:p>
    <w:sectPr w:rsidR="00273E75" w:rsidRPr="00273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62D"/>
    <w:rsid w:val="00273E75"/>
    <w:rsid w:val="005C162D"/>
    <w:rsid w:val="00C7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FA1C2E-B418-4DA3-A61A-9F920E3A9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3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3E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2024-12-28T06:53:00Z</cp:lastPrinted>
  <dcterms:created xsi:type="dcterms:W3CDTF">2024-12-28T06:49:00Z</dcterms:created>
  <dcterms:modified xsi:type="dcterms:W3CDTF">2024-12-28T06:53:00Z</dcterms:modified>
</cp:coreProperties>
</file>